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8E159D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8E159D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D9533B4" w14:textId="1C01F98E" w:rsidR="00EB121E" w:rsidRPr="008E159D" w:rsidRDefault="00475976" w:rsidP="00EB121E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EB121E" w:rsidRPr="008E159D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CAMPIRANO NUÑEZ ALVARO FABRICIO</w:t>
      </w:r>
    </w:p>
    <w:p w14:paraId="34592569" w14:textId="13BD3BBC" w:rsidR="00475976" w:rsidRPr="008E159D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46ABFADC" w14:textId="51BED460" w:rsidR="00EB121E" w:rsidRPr="008E159D" w:rsidRDefault="008E159D" w:rsidP="00EB121E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>Lic. en nutrición</w:t>
      </w:r>
    </w:p>
    <w:p w14:paraId="4EC3A58F" w14:textId="5B6DCB5B" w:rsidR="00EB121E" w:rsidRPr="008E159D" w:rsidRDefault="008E159D" w:rsidP="00EB121E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>Maestría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>en ciencias con área de concentración en epidemiología</w:t>
      </w:r>
    </w:p>
    <w:p w14:paraId="42B33E68" w14:textId="13A70486" w:rsidR="00EB121E" w:rsidRPr="008E159D" w:rsidRDefault="008E159D" w:rsidP="00EB121E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>Doctorado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>en ciencias de la salud con área de concentración en epidemiología</w:t>
      </w:r>
    </w:p>
    <w:p w14:paraId="716E055A" w14:textId="0F601466" w:rsidR="00EB121E" w:rsidRPr="008E159D" w:rsidRDefault="008E159D" w:rsidP="00EB121E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>diplomado en formación docente</w:t>
      </w:r>
    </w:p>
    <w:p w14:paraId="0CB2FE00" w14:textId="77777777" w:rsidR="00EB121E" w:rsidRPr="008E159D" w:rsidRDefault="00EB121E" w:rsidP="00A301D9">
      <w:pPr>
        <w:widowControl/>
        <w:autoSpaceDE/>
        <w:autoSpaceDN/>
        <w:spacing w:after="200" w:line="276" w:lineRule="auto"/>
        <w:ind w:left="360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4A893DB1" w14:textId="77777777" w:rsidR="00475976" w:rsidRPr="008E159D" w:rsidRDefault="00475976" w:rsidP="00475976">
      <w:pPr>
        <w:widowControl/>
        <w:autoSpaceDE/>
        <w:autoSpaceDN/>
        <w:spacing w:after="200" w:line="276" w:lineRule="auto"/>
        <w:ind w:left="720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8E159D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5AB09387" w14:textId="0901539F" w:rsidR="00475976" w:rsidRPr="008E159D" w:rsidRDefault="00475976" w:rsidP="00EB121E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Nutrición del ISSSTE </w:t>
      </w:r>
    </w:p>
    <w:p w14:paraId="0A3325DE" w14:textId="7C634416" w:rsidR="00AC18DC" w:rsidRDefault="00AC18DC" w:rsidP="00A301D9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Universidad La Salle </w:t>
      </w:r>
    </w:p>
    <w:p w14:paraId="646BB49F" w14:textId="12C1254D" w:rsidR="00AC18DC" w:rsidRDefault="00AC18DC" w:rsidP="00A301D9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Universidad Autónoma Metropolitana UAM-X</w:t>
      </w:r>
    </w:p>
    <w:p w14:paraId="71F13E46" w14:textId="77777777" w:rsidR="00475976" w:rsidRPr="008E159D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32301B9D" w14:textId="4C7F245B" w:rsidR="00EB121E" w:rsidRPr="008E159D" w:rsidRDefault="00AC18DC" w:rsidP="00A301D9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P</w:t>
      </w:r>
      <w:r w:rsidR="008E159D"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rofesor-investigador 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</w:t>
      </w:r>
      <w:r w:rsidR="008E159D"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>, UAM Xochimilco</w:t>
      </w:r>
    </w:p>
    <w:p w14:paraId="7455E9C2" w14:textId="77777777" w:rsidR="00475976" w:rsidRPr="008E159D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793D6A3" w14:textId="77777777" w:rsidR="00475976" w:rsidRPr="008E159D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7FB09AFA" w14:textId="1BE025C3" w:rsidR="0007547D" w:rsidRDefault="00AC18DC" w:rsidP="00A301D9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>O</w:t>
      </w:r>
      <w:r w:rsidR="008E159D" w:rsidRPr="008E159D">
        <w:rPr>
          <w:rFonts w:ascii="Montserrat" w:eastAsia="Times New Roman" w:hAnsi="Montserrat" w:cs="Arial"/>
          <w:sz w:val="24"/>
          <w:szCs w:val="24"/>
          <w:lang w:val="es-MX" w:eastAsia="es-MX"/>
        </w:rPr>
        <w:t>besidad y la anemia</w:t>
      </w:r>
    </w:p>
    <w:p w14:paraId="76068D34" w14:textId="0115590D" w:rsidR="00AC18DC" w:rsidRDefault="00AC18DC" w:rsidP="00A301D9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AC18DC">
        <w:rPr>
          <w:rFonts w:ascii="Montserrat" w:eastAsia="Times New Roman" w:hAnsi="Montserrat" w:cs="Arial"/>
          <w:sz w:val="24"/>
          <w:szCs w:val="24"/>
          <w:lang w:val="es-MX" w:eastAsia="es-MX"/>
        </w:rPr>
        <w:t>E</w:t>
      </w:r>
      <w:r w:rsidR="008E159D" w:rsidRPr="00AC18D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strés laboral con el sobrepeso y, obesidad </w:t>
      </w:r>
    </w:p>
    <w:p w14:paraId="5546C5C5" w14:textId="7C734379" w:rsidR="0007547D" w:rsidRDefault="00AC18DC" w:rsidP="00AC18DC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AC18DC">
        <w:rPr>
          <w:rFonts w:ascii="Montserrat" w:eastAsia="Times New Roman" w:hAnsi="Montserrat" w:cs="Arial"/>
          <w:sz w:val="24"/>
          <w:szCs w:val="24"/>
          <w:lang w:val="es-MX" w:eastAsia="es-MX"/>
        </w:rPr>
        <w:t>H</w:t>
      </w:r>
      <w:r w:rsidR="008E159D" w:rsidRPr="00AC18D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ipertensión arterial y 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</w:t>
      </w:r>
      <w:r w:rsidR="008E159D" w:rsidRPr="00AC18D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iabetes </w:t>
      </w:r>
    </w:p>
    <w:p w14:paraId="2ECC9797" w14:textId="4CC85C2E" w:rsidR="00AC18DC" w:rsidRPr="008E159D" w:rsidRDefault="00AC18DC" w:rsidP="00AC18DC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Modelos de atención a la salud </w:t>
      </w:r>
    </w:p>
    <w:p w14:paraId="103753E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599CBF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8335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74DEC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929B0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CF09150" w14:textId="4F1BBD4B" w:rsidR="009F7EF4" w:rsidRPr="00475976" w:rsidRDefault="009F7EF4" w:rsidP="00AC18DC">
      <w:pPr>
        <w:pStyle w:val="Textoindependiente"/>
        <w:rPr>
          <w:rFonts w:ascii="Montserrat" w:hAnsi="Montserrat"/>
          <w:b w:val="0"/>
          <w:sz w:val="20"/>
        </w:rPr>
      </w:pPr>
    </w:p>
    <w:sectPr w:rsidR="009F7EF4" w:rsidRP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4F851" w14:textId="77777777" w:rsidR="00593EF6" w:rsidRDefault="00593EF6" w:rsidP="004E50CF">
      <w:r>
        <w:separator/>
      </w:r>
    </w:p>
  </w:endnote>
  <w:endnote w:type="continuationSeparator" w:id="0">
    <w:p w14:paraId="1DC08975" w14:textId="77777777" w:rsidR="00593EF6" w:rsidRDefault="00593EF6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B5A21" w14:textId="77777777" w:rsidR="00593EF6" w:rsidRDefault="00593EF6" w:rsidP="004E50CF">
      <w:r>
        <w:separator/>
      </w:r>
    </w:p>
  </w:footnote>
  <w:footnote w:type="continuationSeparator" w:id="0">
    <w:p w14:paraId="27F8A24B" w14:textId="77777777" w:rsidR="00593EF6" w:rsidRDefault="00593EF6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46112546">
    <w:abstractNumId w:val="0"/>
  </w:num>
  <w:num w:numId="2" w16cid:durableId="1176116350">
    <w:abstractNumId w:val="2"/>
  </w:num>
  <w:num w:numId="3" w16cid:durableId="1397587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7547D"/>
    <w:rsid w:val="000A14FD"/>
    <w:rsid w:val="000D54A7"/>
    <w:rsid w:val="002000ED"/>
    <w:rsid w:val="00261C05"/>
    <w:rsid w:val="0027318A"/>
    <w:rsid w:val="002842E4"/>
    <w:rsid w:val="003B504E"/>
    <w:rsid w:val="00432AB2"/>
    <w:rsid w:val="00475976"/>
    <w:rsid w:val="004E50CF"/>
    <w:rsid w:val="0055386E"/>
    <w:rsid w:val="00593EF6"/>
    <w:rsid w:val="006362EC"/>
    <w:rsid w:val="00731E4A"/>
    <w:rsid w:val="00825977"/>
    <w:rsid w:val="00831E8A"/>
    <w:rsid w:val="008C57DF"/>
    <w:rsid w:val="008E159D"/>
    <w:rsid w:val="008E366B"/>
    <w:rsid w:val="009A0D1F"/>
    <w:rsid w:val="009C3FD1"/>
    <w:rsid w:val="009F7EF4"/>
    <w:rsid w:val="00A301D9"/>
    <w:rsid w:val="00AA05A4"/>
    <w:rsid w:val="00AC18DC"/>
    <w:rsid w:val="00AD0B8C"/>
    <w:rsid w:val="00AD2099"/>
    <w:rsid w:val="00B513CE"/>
    <w:rsid w:val="00B75667"/>
    <w:rsid w:val="00C74303"/>
    <w:rsid w:val="00C84E2F"/>
    <w:rsid w:val="00D01C4D"/>
    <w:rsid w:val="00EB121E"/>
    <w:rsid w:val="00EB6BB9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9</cp:revision>
  <dcterms:created xsi:type="dcterms:W3CDTF">2023-02-02T17:22:00Z</dcterms:created>
  <dcterms:modified xsi:type="dcterms:W3CDTF">2023-12-14T15:19:00Z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